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ED1A" w14:textId="77777777" w:rsidR="00C62A5E" w:rsidRDefault="00C62A5E">
      <w:pPr>
        <w:rPr>
          <w:rFonts w:ascii="Times New Roman"/>
          <w:sz w:val="20"/>
        </w:rPr>
      </w:pPr>
    </w:p>
    <w:tbl>
      <w:tblPr>
        <w:tblStyle w:val="TableNormal1"/>
        <w:tblpPr w:leftFromText="141" w:rightFromText="141" w:vertAnchor="text" w:horzAnchor="margin" w:tblpY="-38"/>
        <w:tblW w:w="0" w:type="auto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106"/>
        <w:gridCol w:w="1056"/>
        <w:gridCol w:w="1083"/>
        <w:gridCol w:w="1277"/>
        <w:gridCol w:w="788"/>
        <w:gridCol w:w="1338"/>
        <w:gridCol w:w="1418"/>
        <w:gridCol w:w="709"/>
        <w:gridCol w:w="1134"/>
      </w:tblGrid>
      <w:tr w:rsidR="00D724B9" w14:paraId="1FC0BFD4" w14:textId="77777777" w:rsidTr="005A74C1">
        <w:trPr>
          <w:trHeight w:val="621"/>
        </w:trPr>
        <w:tc>
          <w:tcPr>
            <w:tcW w:w="12900" w:type="dxa"/>
            <w:gridSpan w:val="10"/>
            <w:tcBorders>
              <w:top w:val="nil"/>
              <w:left w:val="nil"/>
              <w:right w:val="nil"/>
            </w:tcBorders>
          </w:tcPr>
          <w:p w14:paraId="0EDBC27C" w14:textId="77777777" w:rsidR="00D724B9" w:rsidRDefault="00D724B9" w:rsidP="00D724B9">
            <w:pPr>
              <w:pStyle w:val="TableParagraph"/>
              <w:tabs>
                <w:tab w:val="left" w:pos="3127"/>
              </w:tabs>
              <w:spacing w:before="0" w:line="388" w:lineRule="exact"/>
              <w:ind w:left="62"/>
              <w:rPr>
                <w:b/>
                <w:sz w:val="32"/>
              </w:rPr>
            </w:pPr>
            <w:r>
              <w:rPr>
                <w:b/>
                <w:color w:val="404040"/>
                <w:w w:val="85"/>
                <w:sz w:val="32"/>
              </w:rPr>
              <w:t>CENNÍK</w:t>
            </w:r>
            <w:r>
              <w:rPr>
                <w:b/>
                <w:color w:val="404040"/>
                <w:spacing w:val="-44"/>
                <w:w w:val="85"/>
                <w:sz w:val="32"/>
              </w:rPr>
              <w:t xml:space="preserve"> </w:t>
            </w:r>
            <w:r>
              <w:rPr>
                <w:b/>
                <w:color w:val="404040"/>
                <w:w w:val="85"/>
                <w:sz w:val="32"/>
              </w:rPr>
              <w:t>ZA</w:t>
            </w:r>
            <w:r>
              <w:rPr>
                <w:b/>
                <w:color w:val="404040"/>
                <w:spacing w:val="-44"/>
                <w:w w:val="85"/>
                <w:sz w:val="32"/>
              </w:rPr>
              <w:t xml:space="preserve"> </w:t>
            </w:r>
            <w:r>
              <w:rPr>
                <w:b/>
                <w:color w:val="404040"/>
                <w:w w:val="85"/>
                <w:sz w:val="32"/>
              </w:rPr>
              <w:t>SLUŽBY</w:t>
            </w:r>
            <w:r>
              <w:rPr>
                <w:b/>
                <w:color w:val="404040"/>
                <w:w w:val="85"/>
                <w:sz w:val="32"/>
              </w:rPr>
              <w:tab/>
            </w:r>
            <w:r>
              <w:rPr>
                <w:b/>
                <w:color w:val="404040"/>
                <w:w w:val="90"/>
                <w:sz w:val="32"/>
              </w:rPr>
              <w:t>NETLINK</w:t>
            </w:r>
            <w:r>
              <w:rPr>
                <w:b/>
                <w:color w:val="404040"/>
                <w:spacing w:val="-14"/>
                <w:w w:val="90"/>
                <w:sz w:val="32"/>
              </w:rPr>
              <w:t xml:space="preserve"> </w:t>
            </w:r>
            <w:r>
              <w:rPr>
                <w:b/>
                <w:color w:val="404040"/>
                <w:w w:val="90"/>
                <w:sz w:val="32"/>
              </w:rPr>
              <w:t>s.r.o</w:t>
            </w:r>
          </w:p>
        </w:tc>
      </w:tr>
      <w:tr w:rsidR="005A74C1" w14:paraId="77EBD9F9" w14:textId="77777777" w:rsidTr="005A74C1">
        <w:trPr>
          <w:trHeight w:val="522"/>
        </w:trPr>
        <w:tc>
          <w:tcPr>
            <w:tcW w:w="2991" w:type="dxa"/>
            <w:shd w:val="clear" w:color="auto" w:fill="365F92"/>
          </w:tcPr>
          <w:p w14:paraId="408BE502" w14:textId="77777777" w:rsidR="00D724B9" w:rsidRDefault="00D724B9" w:rsidP="00D724B9">
            <w:pPr>
              <w:pStyle w:val="TableParagraph"/>
              <w:spacing w:before="156"/>
              <w:ind w:left="198"/>
              <w:jc w:val="center"/>
              <w:rPr>
                <w:b/>
                <w:sz w:val="17"/>
              </w:rPr>
            </w:pPr>
            <w:r w:rsidRPr="00D724B9">
              <w:rPr>
                <w:b/>
                <w:color w:val="FFFFFF"/>
                <w:w w:val="90"/>
                <w:sz w:val="20"/>
              </w:rPr>
              <w:t>SLUŽBA</w:t>
            </w:r>
          </w:p>
        </w:tc>
        <w:tc>
          <w:tcPr>
            <w:tcW w:w="2162" w:type="dxa"/>
            <w:gridSpan w:val="2"/>
            <w:shd w:val="clear" w:color="auto" w:fill="365F92"/>
          </w:tcPr>
          <w:p w14:paraId="51DD5205" w14:textId="77777777" w:rsidR="00D724B9" w:rsidRPr="00D724B9" w:rsidRDefault="00D724B9" w:rsidP="00D724B9">
            <w:pPr>
              <w:pStyle w:val="TableParagraph"/>
              <w:spacing w:before="161"/>
              <w:rPr>
                <w:b/>
                <w:color w:val="FFFFFF"/>
                <w:w w:val="90"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 xml:space="preserve">   </w:t>
            </w:r>
            <w:r w:rsidRPr="00D724B9">
              <w:rPr>
                <w:b/>
                <w:color w:val="FFFFFF"/>
                <w:w w:val="90"/>
                <w:sz w:val="16"/>
              </w:rPr>
              <w:t>MAXIMÁLNA RÝCHLOSŤ</w:t>
            </w:r>
          </w:p>
        </w:tc>
        <w:tc>
          <w:tcPr>
            <w:tcW w:w="2360" w:type="dxa"/>
            <w:gridSpan w:val="2"/>
            <w:shd w:val="clear" w:color="auto" w:fill="365F92"/>
          </w:tcPr>
          <w:p w14:paraId="32A070EB" w14:textId="77777777" w:rsidR="00D724B9" w:rsidRPr="00D724B9" w:rsidRDefault="00D724B9" w:rsidP="00D724B9">
            <w:pPr>
              <w:pStyle w:val="TableParagraph"/>
              <w:spacing w:before="58" w:line="256" w:lineRule="auto"/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BEŽNÁ RÝCHLOSŤ</w:t>
            </w:r>
          </w:p>
        </w:tc>
        <w:tc>
          <w:tcPr>
            <w:tcW w:w="2126" w:type="dxa"/>
            <w:gridSpan w:val="2"/>
            <w:shd w:val="clear" w:color="auto" w:fill="365F92"/>
          </w:tcPr>
          <w:p w14:paraId="5018BED0" w14:textId="77777777" w:rsidR="00D724B9" w:rsidRDefault="00D724B9" w:rsidP="00D724B9">
            <w:pPr>
              <w:pStyle w:val="TableParagraph"/>
              <w:spacing w:before="58" w:line="256" w:lineRule="auto"/>
              <w:jc w:val="center"/>
              <w:rPr>
                <w:b/>
                <w:sz w:val="16"/>
              </w:rPr>
            </w:pPr>
            <w:r w:rsidRPr="00D724B9">
              <w:rPr>
                <w:b/>
                <w:color w:val="FFFFFF"/>
                <w:w w:val="80"/>
                <w:sz w:val="18"/>
              </w:rPr>
              <w:t>MINIMÁLNA RÝCHLOSŤ</w:t>
            </w:r>
          </w:p>
        </w:tc>
        <w:tc>
          <w:tcPr>
            <w:tcW w:w="1418" w:type="dxa"/>
            <w:shd w:val="clear" w:color="auto" w:fill="365F92"/>
          </w:tcPr>
          <w:p w14:paraId="605D0A6D" w14:textId="77777777" w:rsidR="00D724B9" w:rsidRDefault="00D724B9" w:rsidP="00D724B9">
            <w:pPr>
              <w:pStyle w:val="TableParagraph"/>
              <w:spacing w:before="58" w:line="256" w:lineRule="auto"/>
              <w:jc w:val="center"/>
              <w:rPr>
                <w:b/>
                <w:sz w:val="16"/>
              </w:rPr>
            </w:pPr>
            <w:r w:rsidRPr="00D724B9">
              <w:rPr>
                <w:b/>
                <w:color w:val="FFFFFF"/>
                <w:w w:val="95"/>
                <w:sz w:val="18"/>
              </w:rPr>
              <w:t>EMAIL</w:t>
            </w:r>
            <w:r>
              <w:rPr>
                <w:b/>
                <w:color w:val="FFFFFF"/>
                <w:w w:val="95"/>
                <w:sz w:val="18"/>
              </w:rPr>
              <w:t>OVÁ</w:t>
            </w:r>
            <w:r w:rsidRPr="00D724B9">
              <w:rPr>
                <w:b/>
                <w:color w:val="FFFFFF"/>
                <w:w w:val="95"/>
                <w:sz w:val="18"/>
              </w:rPr>
              <w:t xml:space="preserve"> </w:t>
            </w:r>
            <w:r w:rsidRPr="00D724B9">
              <w:rPr>
                <w:b/>
                <w:color w:val="FFFFFF"/>
                <w:w w:val="85"/>
                <w:sz w:val="18"/>
              </w:rPr>
              <w:t>SCHRÁNKA</w:t>
            </w:r>
          </w:p>
        </w:tc>
        <w:tc>
          <w:tcPr>
            <w:tcW w:w="709" w:type="dxa"/>
            <w:shd w:val="clear" w:color="auto" w:fill="365F92"/>
          </w:tcPr>
          <w:p w14:paraId="6C65E1C5" w14:textId="77777777" w:rsidR="00D724B9" w:rsidRDefault="00D724B9" w:rsidP="00D724B9">
            <w:pPr>
              <w:pStyle w:val="TableParagraph"/>
              <w:spacing w:before="161"/>
              <w:ind w:left="198"/>
              <w:rPr>
                <w:b/>
                <w:sz w:val="16"/>
              </w:rPr>
            </w:pPr>
            <w:r w:rsidRPr="00D724B9">
              <w:rPr>
                <w:b/>
                <w:color w:val="FFFFFF"/>
                <w:w w:val="85"/>
                <w:sz w:val="20"/>
              </w:rPr>
              <w:t>FUP</w:t>
            </w:r>
          </w:p>
        </w:tc>
        <w:tc>
          <w:tcPr>
            <w:tcW w:w="1134" w:type="dxa"/>
            <w:shd w:val="clear" w:color="auto" w:fill="365F92"/>
          </w:tcPr>
          <w:p w14:paraId="1B932B2B" w14:textId="77777777" w:rsidR="00D724B9" w:rsidRDefault="00D724B9" w:rsidP="00D724B9">
            <w:pPr>
              <w:pStyle w:val="TableParagraph"/>
              <w:spacing w:before="161"/>
              <w:ind w:left="19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PAUŠÁL</w:t>
            </w:r>
          </w:p>
        </w:tc>
      </w:tr>
      <w:tr w:rsidR="005A74C1" w14:paraId="55040863" w14:textId="77777777" w:rsidTr="005A74C1">
        <w:trPr>
          <w:trHeight w:val="315"/>
        </w:trPr>
        <w:tc>
          <w:tcPr>
            <w:tcW w:w="2991" w:type="dxa"/>
            <w:shd w:val="clear" w:color="auto" w:fill="4F81BC"/>
          </w:tcPr>
          <w:p w14:paraId="2E161EFE" w14:textId="77777777" w:rsidR="00D724B9" w:rsidRDefault="00D724B9" w:rsidP="00D724B9">
            <w:pPr>
              <w:pStyle w:val="TableParagraph"/>
              <w:spacing w:before="42"/>
              <w:ind w:left="201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w w:val="90"/>
                <w:sz w:val="19"/>
              </w:rPr>
              <w:t>INTERNETOVÝ PROGRAM :</w:t>
            </w:r>
          </w:p>
        </w:tc>
        <w:tc>
          <w:tcPr>
            <w:tcW w:w="1106" w:type="dxa"/>
            <w:tcBorders>
              <w:right w:val="nil"/>
            </w:tcBorders>
            <w:shd w:val="clear" w:color="auto" w:fill="DCE6F0"/>
          </w:tcPr>
          <w:p w14:paraId="21AFC1BA" w14:textId="77777777" w:rsidR="00D724B9" w:rsidRDefault="00825B8B" w:rsidP="00D724B9">
            <w:pPr>
              <w:pStyle w:val="TableParagraph"/>
              <w:spacing w:before="58"/>
              <w:ind w:right="10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    </w:t>
            </w:r>
            <w:r w:rsidR="00D724B9">
              <w:rPr>
                <w:b/>
                <w:w w:val="85"/>
                <w:sz w:val="16"/>
              </w:rPr>
              <w:t>Download</w:t>
            </w:r>
          </w:p>
        </w:tc>
        <w:tc>
          <w:tcPr>
            <w:tcW w:w="1056" w:type="dxa"/>
            <w:tcBorders>
              <w:left w:val="nil"/>
            </w:tcBorders>
            <w:shd w:val="clear" w:color="auto" w:fill="DCE6F0"/>
          </w:tcPr>
          <w:p w14:paraId="6EA7D309" w14:textId="77777777" w:rsidR="00D724B9" w:rsidRDefault="00D724B9" w:rsidP="00825B8B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 Upload</w:t>
            </w:r>
          </w:p>
        </w:tc>
        <w:tc>
          <w:tcPr>
            <w:tcW w:w="1083" w:type="dxa"/>
            <w:tcBorders>
              <w:right w:val="nil"/>
            </w:tcBorders>
            <w:shd w:val="clear" w:color="auto" w:fill="DCE6F0"/>
          </w:tcPr>
          <w:p w14:paraId="3757F1A3" w14:textId="77777777" w:rsidR="00D724B9" w:rsidRDefault="00D724B9" w:rsidP="00D724B9">
            <w:pPr>
              <w:pStyle w:val="TableParagraph"/>
              <w:spacing w:before="58"/>
              <w:ind w:left="1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Download</w:t>
            </w:r>
          </w:p>
        </w:tc>
        <w:tc>
          <w:tcPr>
            <w:tcW w:w="1277" w:type="dxa"/>
            <w:tcBorders>
              <w:left w:val="nil"/>
            </w:tcBorders>
            <w:shd w:val="clear" w:color="auto" w:fill="DCE6F0"/>
          </w:tcPr>
          <w:p w14:paraId="43DDCD4F" w14:textId="77777777" w:rsidR="00D724B9" w:rsidRDefault="00D724B9" w:rsidP="00D724B9">
            <w:pPr>
              <w:pStyle w:val="TableParagraph"/>
              <w:spacing w:before="58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 Upload</w:t>
            </w:r>
          </w:p>
        </w:tc>
        <w:tc>
          <w:tcPr>
            <w:tcW w:w="2126" w:type="dxa"/>
            <w:gridSpan w:val="2"/>
            <w:shd w:val="clear" w:color="auto" w:fill="DCE6F0"/>
          </w:tcPr>
          <w:p w14:paraId="2F1A3A66" w14:textId="77777777" w:rsidR="00D724B9" w:rsidRDefault="00D724B9" w:rsidP="00D724B9">
            <w:pPr>
              <w:pStyle w:val="TableParagraph"/>
              <w:spacing w:before="58"/>
              <w:ind w:left="19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Download / Upload</w:t>
            </w:r>
          </w:p>
        </w:tc>
        <w:tc>
          <w:tcPr>
            <w:tcW w:w="1418" w:type="dxa"/>
            <w:shd w:val="clear" w:color="auto" w:fill="DCE6F0"/>
          </w:tcPr>
          <w:p w14:paraId="1C3F27B5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DCE6F0"/>
          </w:tcPr>
          <w:p w14:paraId="3DE31DA0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DCE6F0"/>
          </w:tcPr>
          <w:p w14:paraId="4CF458EB" w14:textId="77777777" w:rsidR="00D724B9" w:rsidRDefault="00825B8B" w:rsidP="00825B8B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        </w:t>
            </w:r>
            <w:r w:rsidR="00D724B9">
              <w:rPr>
                <w:b/>
                <w:w w:val="85"/>
                <w:sz w:val="16"/>
              </w:rPr>
              <w:t>EUR</w:t>
            </w:r>
          </w:p>
        </w:tc>
      </w:tr>
      <w:tr w:rsidR="00D724B9" w14:paraId="43356B89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16C28FB7" w14:textId="77777777" w:rsidR="00D724B9" w:rsidRDefault="00D724B9" w:rsidP="00D724B9">
            <w:pPr>
              <w:pStyle w:val="TableParagraph"/>
              <w:spacing w:before="138"/>
              <w:ind w:left="196"/>
              <w:rPr>
                <w:b/>
                <w:sz w:val="16"/>
              </w:rPr>
            </w:pPr>
            <w:r w:rsidRPr="00D724B9">
              <w:rPr>
                <w:b/>
                <w:w w:val="90"/>
                <w:sz w:val="20"/>
              </w:rPr>
              <w:t>NETLINK HOME</w:t>
            </w:r>
          </w:p>
        </w:tc>
        <w:tc>
          <w:tcPr>
            <w:tcW w:w="1106" w:type="dxa"/>
            <w:tcBorders>
              <w:right w:val="nil"/>
            </w:tcBorders>
          </w:tcPr>
          <w:p w14:paraId="4110197A" w14:textId="77777777" w:rsidR="00D724B9" w:rsidRDefault="00C96A32" w:rsidP="00D724B9">
            <w:pPr>
              <w:pStyle w:val="TableParagraph"/>
              <w:spacing w:before="138"/>
              <w:ind w:right="14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</w:t>
            </w:r>
            <w:r w:rsidR="00D724B9">
              <w:rPr>
                <w:w w:val="95"/>
                <w:sz w:val="16"/>
              </w:rPr>
              <w:t>0 Mbit/s</w:t>
            </w:r>
          </w:p>
        </w:tc>
        <w:tc>
          <w:tcPr>
            <w:tcW w:w="1056" w:type="dxa"/>
            <w:tcBorders>
              <w:left w:val="nil"/>
            </w:tcBorders>
          </w:tcPr>
          <w:p w14:paraId="21AE276D" w14:textId="77777777" w:rsidR="00D724B9" w:rsidRDefault="00C96A32" w:rsidP="00D724B9">
            <w:pPr>
              <w:pStyle w:val="TableParagraph"/>
              <w:spacing w:before="138"/>
              <w:ind w:right="1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  <w:r w:rsidR="00D724B9">
              <w:rPr>
                <w:w w:val="95"/>
                <w:sz w:val="16"/>
              </w:rPr>
              <w:t xml:space="preserve"> Mbit/s</w:t>
            </w:r>
          </w:p>
        </w:tc>
        <w:tc>
          <w:tcPr>
            <w:tcW w:w="1083" w:type="dxa"/>
            <w:tcBorders>
              <w:right w:val="nil"/>
            </w:tcBorders>
          </w:tcPr>
          <w:p w14:paraId="312B4CBA" w14:textId="4871F35D" w:rsidR="00D724B9" w:rsidRDefault="00C96A32" w:rsidP="00D724B9">
            <w:pPr>
              <w:pStyle w:val="TableParagraph"/>
              <w:spacing w:before="138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3</w:t>
            </w:r>
            <w:r w:rsidR="008E6EFF">
              <w:rPr>
                <w:sz w:val="16"/>
              </w:rPr>
              <w:t>2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277" w:type="dxa"/>
            <w:tcBorders>
              <w:left w:val="nil"/>
            </w:tcBorders>
          </w:tcPr>
          <w:p w14:paraId="652B4406" w14:textId="3BFC42A7" w:rsidR="00D724B9" w:rsidRDefault="00C96A32" w:rsidP="005A74C1">
            <w:pPr>
              <w:pStyle w:val="TableParagraph"/>
              <w:spacing w:before="138"/>
              <w:ind w:right="89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   1</w:t>
            </w:r>
            <w:r w:rsidR="008E6EFF">
              <w:rPr>
                <w:w w:val="90"/>
                <w:sz w:val="16"/>
              </w:rPr>
              <w:t>6</w:t>
            </w:r>
            <w:r w:rsidR="005A74C1">
              <w:rPr>
                <w:w w:val="90"/>
                <w:sz w:val="16"/>
              </w:rPr>
              <w:t xml:space="preserve"> </w:t>
            </w:r>
            <w:r w:rsidR="00D724B9">
              <w:rPr>
                <w:w w:val="90"/>
                <w:sz w:val="16"/>
              </w:rPr>
              <w:t>Mbit/s</w:t>
            </w:r>
          </w:p>
        </w:tc>
        <w:tc>
          <w:tcPr>
            <w:tcW w:w="788" w:type="dxa"/>
            <w:tcBorders>
              <w:right w:val="nil"/>
            </w:tcBorders>
          </w:tcPr>
          <w:p w14:paraId="47DD8CD2" w14:textId="53A46DB8" w:rsidR="00D724B9" w:rsidRDefault="008E6EFF" w:rsidP="005A74C1">
            <w:pPr>
              <w:pStyle w:val="TableParagraph"/>
              <w:spacing w:before="138"/>
              <w:rPr>
                <w:sz w:val="16"/>
              </w:rPr>
            </w:pPr>
            <w:r>
              <w:rPr>
                <w:sz w:val="16"/>
              </w:rPr>
              <w:t>20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338" w:type="dxa"/>
            <w:tcBorders>
              <w:left w:val="nil"/>
            </w:tcBorders>
          </w:tcPr>
          <w:p w14:paraId="19702AAF" w14:textId="77777777" w:rsidR="00D724B9" w:rsidRDefault="00C96A32" w:rsidP="00D724B9">
            <w:pPr>
              <w:pStyle w:val="TableParagraph"/>
              <w:spacing w:before="138"/>
              <w:ind w:left="79"/>
              <w:rPr>
                <w:sz w:val="16"/>
              </w:rPr>
            </w:pPr>
            <w:r>
              <w:rPr>
                <w:sz w:val="16"/>
              </w:rPr>
              <w:t xml:space="preserve">    10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418" w:type="dxa"/>
          </w:tcPr>
          <w:p w14:paraId="7F223F9B" w14:textId="77777777" w:rsidR="00D724B9" w:rsidRDefault="00D724B9" w:rsidP="00825B8B">
            <w:pPr>
              <w:pStyle w:val="TableParagraph"/>
              <w:spacing w:before="138"/>
              <w:ind w:left="19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3x</w:t>
            </w:r>
          </w:p>
        </w:tc>
        <w:tc>
          <w:tcPr>
            <w:tcW w:w="709" w:type="dxa"/>
          </w:tcPr>
          <w:p w14:paraId="5FEF1AD0" w14:textId="77777777" w:rsidR="00D724B9" w:rsidRDefault="00D724B9" w:rsidP="00D724B9">
            <w:pPr>
              <w:pStyle w:val="TableParagraph"/>
              <w:spacing w:before="138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NIE</w:t>
            </w:r>
          </w:p>
        </w:tc>
        <w:tc>
          <w:tcPr>
            <w:tcW w:w="1134" w:type="dxa"/>
          </w:tcPr>
          <w:p w14:paraId="72E480FD" w14:textId="02D9D5BD" w:rsidR="00D724B9" w:rsidRDefault="00C96A32" w:rsidP="00D724B9">
            <w:pPr>
              <w:pStyle w:val="TableParagraph"/>
              <w:spacing w:before="138"/>
              <w:ind w:left="198"/>
              <w:rPr>
                <w:sz w:val="16"/>
              </w:rPr>
            </w:pPr>
            <w:r>
              <w:rPr>
                <w:w w:val="95"/>
                <w:sz w:val="16"/>
              </w:rPr>
              <w:t xml:space="preserve">  11</w:t>
            </w:r>
            <w:r w:rsidR="00CC1E7F">
              <w:rPr>
                <w:w w:val="95"/>
                <w:sz w:val="16"/>
              </w:rPr>
              <w:t>,</w:t>
            </w:r>
            <w:r w:rsidR="00400786">
              <w:rPr>
                <w:w w:val="95"/>
                <w:sz w:val="16"/>
              </w:rPr>
              <w:t>5</w:t>
            </w:r>
            <w:r w:rsidR="00CC1E7F">
              <w:rPr>
                <w:w w:val="95"/>
                <w:sz w:val="16"/>
              </w:rPr>
              <w:t>0</w:t>
            </w:r>
            <w:r w:rsidR="00D724B9">
              <w:rPr>
                <w:w w:val="95"/>
                <w:sz w:val="16"/>
              </w:rPr>
              <w:t xml:space="preserve"> €</w:t>
            </w:r>
          </w:p>
        </w:tc>
      </w:tr>
      <w:tr w:rsidR="00D724B9" w14:paraId="5B3D741A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736B49E6" w14:textId="77777777" w:rsidR="00D724B9" w:rsidRPr="00D724B9" w:rsidRDefault="00D724B9" w:rsidP="00D724B9">
            <w:pPr>
              <w:pStyle w:val="TableParagraph"/>
              <w:ind w:left="196"/>
              <w:rPr>
                <w:b/>
                <w:sz w:val="16"/>
              </w:rPr>
            </w:pPr>
            <w:r w:rsidRPr="00D724B9">
              <w:rPr>
                <w:b/>
                <w:w w:val="87"/>
                <w:sz w:val="20"/>
              </w:rPr>
              <w:t>NETLINK OFFICE</w:t>
            </w:r>
          </w:p>
        </w:tc>
        <w:tc>
          <w:tcPr>
            <w:tcW w:w="1106" w:type="dxa"/>
            <w:tcBorders>
              <w:right w:val="nil"/>
            </w:tcBorders>
          </w:tcPr>
          <w:p w14:paraId="75FEE24E" w14:textId="77777777" w:rsidR="00D724B9" w:rsidRDefault="00035894" w:rsidP="00D724B9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100</w:t>
            </w:r>
            <w:r w:rsidR="00D724B9">
              <w:rPr>
                <w:w w:val="95"/>
                <w:sz w:val="16"/>
              </w:rPr>
              <w:t xml:space="preserve"> Mbit/s</w:t>
            </w:r>
          </w:p>
        </w:tc>
        <w:tc>
          <w:tcPr>
            <w:tcW w:w="1056" w:type="dxa"/>
            <w:tcBorders>
              <w:left w:val="nil"/>
            </w:tcBorders>
          </w:tcPr>
          <w:p w14:paraId="4E3CBDF3" w14:textId="77777777" w:rsidR="00D724B9" w:rsidRDefault="00035894" w:rsidP="00D724B9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10</w:t>
            </w:r>
            <w:r w:rsidR="00D724B9">
              <w:rPr>
                <w:sz w:val="16"/>
              </w:rPr>
              <w:t>0 Mbit/s</w:t>
            </w:r>
          </w:p>
        </w:tc>
        <w:tc>
          <w:tcPr>
            <w:tcW w:w="1083" w:type="dxa"/>
            <w:tcBorders>
              <w:right w:val="nil"/>
            </w:tcBorders>
          </w:tcPr>
          <w:p w14:paraId="0B4FF79C" w14:textId="0C947DDC" w:rsidR="00D724B9" w:rsidRDefault="00035894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8E6EFF">
              <w:rPr>
                <w:sz w:val="16"/>
              </w:rPr>
              <w:t>80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277" w:type="dxa"/>
            <w:tcBorders>
              <w:left w:val="nil"/>
            </w:tcBorders>
          </w:tcPr>
          <w:p w14:paraId="15DAD778" w14:textId="67B830DE" w:rsidR="00D724B9" w:rsidRDefault="00035894" w:rsidP="005A74C1">
            <w:pPr>
              <w:pStyle w:val="TableParagraph"/>
              <w:ind w:right="13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</w:t>
            </w:r>
            <w:r w:rsidR="008E6EFF">
              <w:rPr>
                <w:w w:val="90"/>
                <w:sz w:val="16"/>
              </w:rPr>
              <w:t>80</w:t>
            </w:r>
            <w:r w:rsidR="005A74C1">
              <w:rPr>
                <w:w w:val="90"/>
                <w:sz w:val="16"/>
              </w:rPr>
              <w:t xml:space="preserve"> </w:t>
            </w:r>
            <w:r w:rsidR="00D724B9">
              <w:rPr>
                <w:w w:val="90"/>
                <w:sz w:val="16"/>
              </w:rPr>
              <w:t>Mbit/s</w:t>
            </w:r>
          </w:p>
        </w:tc>
        <w:tc>
          <w:tcPr>
            <w:tcW w:w="788" w:type="dxa"/>
            <w:tcBorders>
              <w:right w:val="nil"/>
            </w:tcBorders>
          </w:tcPr>
          <w:p w14:paraId="0788C820" w14:textId="3FBCBEC1" w:rsidR="00D724B9" w:rsidRDefault="008E6EFF" w:rsidP="005A74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338" w:type="dxa"/>
            <w:tcBorders>
              <w:left w:val="nil"/>
            </w:tcBorders>
          </w:tcPr>
          <w:p w14:paraId="25722993" w14:textId="4864E6C2" w:rsidR="00D724B9" w:rsidRDefault="005A74C1" w:rsidP="00D724B9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E6EFF">
              <w:rPr>
                <w:sz w:val="16"/>
              </w:rPr>
              <w:t>50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418" w:type="dxa"/>
          </w:tcPr>
          <w:p w14:paraId="27B1BDDA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10x</w:t>
            </w:r>
          </w:p>
        </w:tc>
        <w:tc>
          <w:tcPr>
            <w:tcW w:w="709" w:type="dxa"/>
          </w:tcPr>
          <w:p w14:paraId="68CD18AD" w14:textId="77777777" w:rsidR="00D724B9" w:rsidRDefault="00D724B9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NIE</w:t>
            </w:r>
          </w:p>
        </w:tc>
        <w:tc>
          <w:tcPr>
            <w:tcW w:w="1134" w:type="dxa"/>
          </w:tcPr>
          <w:p w14:paraId="1F38A5CD" w14:textId="0ADE731E" w:rsidR="00D724B9" w:rsidRDefault="00CC1E7F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724B9">
              <w:rPr>
                <w:sz w:val="16"/>
              </w:rPr>
              <w:t>18</w:t>
            </w:r>
            <w:r w:rsidR="00825B8B">
              <w:rPr>
                <w:sz w:val="16"/>
              </w:rPr>
              <w:t>,</w:t>
            </w:r>
            <w:r w:rsidR="00400786">
              <w:rPr>
                <w:sz w:val="16"/>
              </w:rPr>
              <w:t>5</w:t>
            </w:r>
            <w:r w:rsidR="00825B8B">
              <w:rPr>
                <w:sz w:val="16"/>
              </w:rPr>
              <w:t>0</w:t>
            </w:r>
            <w:r w:rsidR="00D724B9">
              <w:rPr>
                <w:sz w:val="16"/>
              </w:rPr>
              <w:t xml:space="preserve"> €</w:t>
            </w:r>
          </w:p>
        </w:tc>
      </w:tr>
      <w:tr w:rsidR="00D724B9" w14:paraId="3CE62F6E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5F9BDFFC" w14:textId="77777777" w:rsidR="00D724B9" w:rsidRPr="00D724B9" w:rsidRDefault="00D724B9" w:rsidP="00D724B9">
            <w:pPr>
              <w:pStyle w:val="TableParagraph"/>
              <w:ind w:left="196"/>
              <w:rPr>
                <w:b/>
                <w:sz w:val="18"/>
              </w:rPr>
            </w:pPr>
            <w:r w:rsidRPr="00D724B9">
              <w:rPr>
                <w:b/>
                <w:w w:val="85"/>
                <w:sz w:val="20"/>
              </w:rPr>
              <w:t>NETLINK SENIOR</w:t>
            </w:r>
            <w:r w:rsidR="008602A5">
              <w:rPr>
                <w:b/>
                <w:w w:val="85"/>
                <w:sz w:val="20"/>
              </w:rPr>
              <w:t>/ZŤP</w:t>
            </w:r>
          </w:p>
        </w:tc>
        <w:tc>
          <w:tcPr>
            <w:tcW w:w="1106" w:type="dxa"/>
            <w:tcBorders>
              <w:right w:val="nil"/>
            </w:tcBorders>
          </w:tcPr>
          <w:p w14:paraId="79ECBEE1" w14:textId="77777777" w:rsidR="00D724B9" w:rsidRDefault="008602A5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20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056" w:type="dxa"/>
            <w:tcBorders>
              <w:left w:val="nil"/>
            </w:tcBorders>
          </w:tcPr>
          <w:p w14:paraId="0A63B301" w14:textId="77777777" w:rsidR="00D724B9" w:rsidRDefault="008602A5" w:rsidP="00D724B9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 w:rsidR="00D724B9">
              <w:rPr>
                <w:w w:val="95"/>
                <w:sz w:val="16"/>
              </w:rPr>
              <w:t xml:space="preserve"> Mbit/s</w:t>
            </w:r>
          </w:p>
        </w:tc>
        <w:tc>
          <w:tcPr>
            <w:tcW w:w="1083" w:type="dxa"/>
            <w:tcBorders>
              <w:right w:val="nil"/>
            </w:tcBorders>
          </w:tcPr>
          <w:p w14:paraId="2DD6EB2E" w14:textId="22D65731" w:rsidR="00D724B9" w:rsidRDefault="005A74C1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8602A5">
              <w:rPr>
                <w:sz w:val="16"/>
              </w:rPr>
              <w:t>1</w:t>
            </w:r>
            <w:r w:rsidR="001478F3">
              <w:rPr>
                <w:sz w:val="16"/>
              </w:rPr>
              <w:t>6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277" w:type="dxa"/>
            <w:tcBorders>
              <w:left w:val="nil"/>
            </w:tcBorders>
          </w:tcPr>
          <w:p w14:paraId="290917EF" w14:textId="74AA5CCD" w:rsidR="00D724B9" w:rsidRDefault="005A74C1" w:rsidP="005A74C1">
            <w:pPr>
              <w:pStyle w:val="TableParagraph"/>
              <w:ind w:right="133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     </w:t>
            </w:r>
            <w:r w:rsidR="001478F3">
              <w:rPr>
                <w:w w:val="90"/>
                <w:sz w:val="16"/>
              </w:rPr>
              <w:t>8</w:t>
            </w:r>
            <w:r>
              <w:rPr>
                <w:w w:val="90"/>
                <w:sz w:val="16"/>
              </w:rPr>
              <w:t xml:space="preserve"> </w:t>
            </w:r>
            <w:r w:rsidR="00D724B9">
              <w:rPr>
                <w:w w:val="90"/>
                <w:sz w:val="16"/>
              </w:rPr>
              <w:t>Mbit/s</w:t>
            </w:r>
          </w:p>
        </w:tc>
        <w:tc>
          <w:tcPr>
            <w:tcW w:w="788" w:type="dxa"/>
            <w:tcBorders>
              <w:right w:val="nil"/>
            </w:tcBorders>
          </w:tcPr>
          <w:p w14:paraId="5CE7E598" w14:textId="77777777" w:rsidR="00D724B9" w:rsidRDefault="008602A5" w:rsidP="005A74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338" w:type="dxa"/>
            <w:tcBorders>
              <w:left w:val="nil"/>
            </w:tcBorders>
          </w:tcPr>
          <w:p w14:paraId="475FD3C8" w14:textId="77777777" w:rsidR="00D724B9" w:rsidRDefault="008602A5" w:rsidP="00D724B9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 xml:space="preserve">  5</w:t>
            </w:r>
            <w:r w:rsidR="005A74C1">
              <w:rPr>
                <w:sz w:val="16"/>
              </w:rPr>
              <w:t xml:space="preserve"> </w:t>
            </w:r>
            <w:r w:rsidR="00D724B9">
              <w:rPr>
                <w:sz w:val="16"/>
              </w:rPr>
              <w:t>Mbit/s</w:t>
            </w:r>
          </w:p>
        </w:tc>
        <w:tc>
          <w:tcPr>
            <w:tcW w:w="1418" w:type="dxa"/>
          </w:tcPr>
          <w:p w14:paraId="424C7826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3x</w:t>
            </w:r>
          </w:p>
        </w:tc>
        <w:tc>
          <w:tcPr>
            <w:tcW w:w="709" w:type="dxa"/>
          </w:tcPr>
          <w:p w14:paraId="0AAA1124" w14:textId="77777777" w:rsidR="00D724B9" w:rsidRDefault="00D724B9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NIE</w:t>
            </w:r>
          </w:p>
        </w:tc>
        <w:tc>
          <w:tcPr>
            <w:tcW w:w="1134" w:type="dxa"/>
          </w:tcPr>
          <w:p w14:paraId="3960428F" w14:textId="0CB1FC6F" w:rsidR="00D724B9" w:rsidRDefault="008602A5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 8</w:t>
            </w:r>
            <w:r w:rsidR="00825B8B">
              <w:rPr>
                <w:sz w:val="16"/>
              </w:rPr>
              <w:t>,</w:t>
            </w:r>
            <w:r w:rsidR="00400786">
              <w:rPr>
                <w:sz w:val="16"/>
              </w:rPr>
              <w:t>5</w:t>
            </w:r>
            <w:r w:rsidR="00825B8B">
              <w:rPr>
                <w:sz w:val="16"/>
              </w:rPr>
              <w:t>0</w:t>
            </w:r>
            <w:r w:rsidR="00D724B9">
              <w:rPr>
                <w:sz w:val="16"/>
              </w:rPr>
              <w:t xml:space="preserve"> €</w:t>
            </w:r>
          </w:p>
        </w:tc>
      </w:tr>
      <w:tr w:rsidR="00D724B9" w14:paraId="50192120" w14:textId="77777777" w:rsidTr="005A74C1">
        <w:trPr>
          <w:trHeight w:val="471"/>
        </w:trPr>
        <w:tc>
          <w:tcPr>
            <w:tcW w:w="2991" w:type="dxa"/>
            <w:shd w:val="clear" w:color="auto" w:fill="DCE6F0"/>
          </w:tcPr>
          <w:p w14:paraId="65B673BD" w14:textId="77777777" w:rsidR="00D724B9" w:rsidRPr="00D724B9" w:rsidRDefault="00CC1E7F" w:rsidP="00D724B9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w w:val="80"/>
                <w:sz w:val="20"/>
              </w:rPr>
              <w:t>NETLINK MULTI</w:t>
            </w:r>
          </w:p>
        </w:tc>
        <w:tc>
          <w:tcPr>
            <w:tcW w:w="1106" w:type="dxa"/>
            <w:tcBorders>
              <w:right w:val="nil"/>
            </w:tcBorders>
          </w:tcPr>
          <w:p w14:paraId="2382FF44" w14:textId="40443F06" w:rsidR="00D724B9" w:rsidRDefault="008E6EFF" w:rsidP="00D724B9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</w:t>
            </w:r>
            <w:r w:rsidR="00D724B9">
              <w:rPr>
                <w:w w:val="95"/>
                <w:sz w:val="16"/>
              </w:rPr>
              <w:t xml:space="preserve"> Mbit/s</w:t>
            </w:r>
          </w:p>
        </w:tc>
        <w:tc>
          <w:tcPr>
            <w:tcW w:w="1056" w:type="dxa"/>
            <w:tcBorders>
              <w:left w:val="nil"/>
            </w:tcBorders>
          </w:tcPr>
          <w:p w14:paraId="738792DD" w14:textId="51B91318" w:rsidR="00D724B9" w:rsidRDefault="008E6EFF" w:rsidP="00D724B9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</w:t>
            </w:r>
            <w:r w:rsidR="00CC1E7F">
              <w:rPr>
                <w:w w:val="95"/>
                <w:sz w:val="16"/>
              </w:rPr>
              <w:t>0</w:t>
            </w:r>
            <w:r w:rsidR="00D724B9">
              <w:rPr>
                <w:w w:val="95"/>
                <w:sz w:val="16"/>
              </w:rPr>
              <w:t xml:space="preserve"> Mbit/s</w:t>
            </w:r>
          </w:p>
        </w:tc>
        <w:tc>
          <w:tcPr>
            <w:tcW w:w="1083" w:type="dxa"/>
            <w:tcBorders>
              <w:right w:val="nil"/>
            </w:tcBorders>
          </w:tcPr>
          <w:p w14:paraId="331A2D36" w14:textId="5A33A212" w:rsidR="00D724B9" w:rsidRDefault="00CC1E7F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4</w:t>
            </w:r>
            <w:r w:rsidR="008E6EFF">
              <w:rPr>
                <w:sz w:val="16"/>
              </w:rPr>
              <w:t>8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277" w:type="dxa"/>
            <w:tcBorders>
              <w:left w:val="nil"/>
            </w:tcBorders>
          </w:tcPr>
          <w:p w14:paraId="0E452D16" w14:textId="7BE0B41E" w:rsidR="00D724B9" w:rsidRDefault="005A74C1" w:rsidP="005A74C1">
            <w:pPr>
              <w:pStyle w:val="TableParagraph"/>
              <w:ind w:right="135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     </w:t>
            </w:r>
            <w:r w:rsidR="008E6EFF">
              <w:rPr>
                <w:w w:val="90"/>
                <w:sz w:val="16"/>
              </w:rPr>
              <w:t>32</w:t>
            </w:r>
            <w:r>
              <w:rPr>
                <w:w w:val="90"/>
                <w:sz w:val="16"/>
              </w:rPr>
              <w:t xml:space="preserve"> </w:t>
            </w:r>
            <w:r w:rsidR="00D724B9">
              <w:rPr>
                <w:w w:val="90"/>
                <w:sz w:val="16"/>
              </w:rPr>
              <w:t>Mbit/s</w:t>
            </w:r>
          </w:p>
        </w:tc>
        <w:tc>
          <w:tcPr>
            <w:tcW w:w="788" w:type="dxa"/>
            <w:tcBorders>
              <w:right w:val="nil"/>
            </w:tcBorders>
          </w:tcPr>
          <w:p w14:paraId="0EDF6EE0" w14:textId="77777777" w:rsidR="00D724B9" w:rsidRDefault="00CC1E7F" w:rsidP="005A74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338" w:type="dxa"/>
            <w:tcBorders>
              <w:left w:val="nil"/>
            </w:tcBorders>
          </w:tcPr>
          <w:p w14:paraId="2CAD3E99" w14:textId="2E802FE5" w:rsidR="00D724B9" w:rsidRDefault="00CC1E7F" w:rsidP="00D724B9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8E6EFF">
              <w:rPr>
                <w:sz w:val="16"/>
              </w:rPr>
              <w:t>20</w:t>
            </w:r>
            <w:r w:rsidR="00D724B9">
              <w:rPr>
                <w:sz w:val="16"/>
              </w:rPr>
              <w:t xml:space="preserve"> Mbit/s</w:t>
            </w:r>
          </w:p>
        </w:tc>
        <w:tc>
          <w:tcPr>
            <w:tcW w:w="1418" w:type="dxa"/>
          </w:tcPr>
          <w:p w14:paraId="0D474867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3x</w:t>
            </w:r>
          </w:p>
        </w:tc>
        <w:tc>
          <w:tcPr>
            <w:tcW w:w="709" w:type="dxa"/>
          </w:tcPr>
          <w:p w14:paraId="02B16293" w14:textId="77777777" w:rsidR="00D724B9" w:rsidRDefault="00D724B9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w w:val="90"/>
                <w:sz w:val="16"/>
              </w:rPr>
              <w:t>NIE</w:t>
            </w:r>
          </w:p>
        </w:tc>
        <w:tc>
          <w:tcPr>
            <w:tcW w:w="1134" w:type="dxa"/>
          </w:tcPr>
          <w:p w14:paraId="6A1F5BFE" w14:textId="30595CDF" w:rsidR="00D724B9" w:rsidRDefault="00CC1E7F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 14</w:t>
            </w:r>
            <w:r w:rsidR="00825B8B">
              <w:rPr>
                <w:sz w:val="16"/>
              </w:rPr>
              <w:t>,</w:t>
            </w:r>
            <w:r w:rsidR="00400786">
              <w:rPr>
                <w:sz w:val="16"/>
              </w:rPr>
              <w:t>5</w:t>
            </w:r>
            <w:r w:rsidR="00825B8B">
              <w:rPr>
                <w:sz w:val="16"/>
              </w:rPr>
              <w:t>0</w:t>
            </w:r>
            <w:r w:rsidR="00D724B9">
              <w:rPr>
                <w:sz w:val="16"/>
              </w:rPr>
              <w:t xml:space="preserve"> €</w:t>
            </w:r>
          </w:p>
        </w:tc>
      </w:tr>
      <w:tr w:rsidR="005A74C1" w14:paraId="646524E8" w14:textId="77777777" w:rsidTr="005A74C1">
        <w:trPr>
          <w:trHeight w:val="472"/>
        </w:trPr>
        <w:tc>
          <w:tcPr>
            <w:tcW w:w="2991" w:type="dxa"/>
            <w:shd w:val="clear" w:color="auto" w:fill="4F81BC"/>
          </w:tcPr>
          <w:p w14:paraId="6F18B126" w14:textId="77777777" w:rsidR="00D724B9" w:rsidRDefault="00D724B9" w:rsidP="00D724B9">
            <w:pPr>
              <w:pStyle w:val="TableParagraph"/>
              <w:spacing w:before="119"/>
              <w:ind w:left="201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w w:val="95"/>
                <w:sz w:val="19"/>
              </w:rPr>
              <w:t>CENNÍK INŠTALÁCIE :</w:t>
            </w:r>
          </w:p>
        </w:tc>
        <w:tc>
          <w:tcPr>
            <w:tcW w:w="2162" w:type="dxa"/>
            <w:gridSpan w:val="2"/>
            <w:shd w:val="clear" w:color="auto" w:fill="F1F1F1"/>
          </w:tcPr>
          <w:p w14:paraId="2150E78F" w14:textId="77777777" w:rsidR="00D724B9" w:rsidRDefault="00D724B9" w:rsidP="00825B8B">
            <w:pPr>
              <w:pStyle w:val="TableParagraph"/>
              <w:spacing w:before="138"/>
              <w:ind w:left="196"/>
              <w:jc w:val="center"/>
              <w:rPr>
                <w:i/>
                <w:sz w:val="16"/>
              </w:rPr>
            </w:pPr>
            <w:r w:rsidRPr="00825B8B">
              <w:rPr>
                <w:i/>
                <w:sz w:val="16"/>
              </w:rPr>
              <w:t>Anténa na pr</w:t>
            </w:r>
            <w:r w:rsidR="00825B8B" w:rsidRPr="00825B8B">
              <w:rPr>
                <w:i/>
                <w:sz w:val="16"/>
              </w:rPr>
              <w:t>í</w:t>
            </w:r>
            <w:r w:rsidRPr="00825B8B">
              <w:rPr>
                <w:i/>
                <w:sz w:val="16"/>
              </w:rPr>
              <w:t>jem</w:t>
            </w:r>
            <w:r w:rsidR="00825B8B" w:rsidRPr="00825B8B">
              <w:rPr>
                <w:i/>
                <w:sz w:val="16"/>
              </w:rPr>
              <w:t xml:space="preserve"> signálu</w:t>
            </w:r>
          </w:p>
        </w:tc>
        <w:tc>
          <w:tcPr>
            <w:tcW w:w="2360" w:type="dxa"/>
            <w:gridSpan w:val="2"/>
            <w:shd w:val="clear" w:color="auto" w:fill="F1F1F1"/>
          </w:tcPr>
          <w:p w14:paraId="37D00A07" w14:textId="77777777" w:rsidR="00D724B9" w:rsidRDefault="00D724B9" w:rsidP="00D724B9">
            <w:pPr>
              <w:pStyle w:val="TableParagraph"/>
              <w:spacing w:before="138"/>
              <w:ind w:left="1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WI-FI R</w:t>
            </w:r>
            <w:r w:rsidR="00825B8B">
              <w:rPr>
                <w:i/>
                <w:sz w:val="16"/>
              </w:rPr>
              <w:t>OUTER</w:t>
            </w:r>
          </w:p>
        </w:tc>
        <w:tc>
          <w:tcPr>
            <w:tcW w:w="2126" w:type="dxa"/>
            <w:gridSpan w:val="2"/>
            <w:shd w:val="clear" w:color="auto" w:fill="F1F1F1"/>
          </w:tcPr>
          <w:p w14:paraId="431D8768" w14:textId="77777777" w:rsidR="00D724B9" w:rsidRDefault="00D724B9" w:rsidP="00D724B9">
            <w:pPr>
              <w:pStyle w:val="TableParagraph"/>
              <w:spacing w:before="138"/>
              <w:ind w:left="19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Dáta / čas</w:t>
            </w:r>
          </w:p>
        </w:tc>
        <w:tc>
          <w:tcPr>
            <w:tcW w:w="1418" w:type="dxa"/>
            <w:shd w:val="clear" w:color="auto" w:fill="F1F1F1"/>
          </w:tcPr>
          <w:p w14:paraId="5EE08AF4" w14:textId="77777777" w:rsidR="00D724B9" w:rsidRDefault="005A74C1" w:rsidP="005A74C1">
            <w:pPr>
              <w:pStyle w:val="TableParagraph"/>
              <w:spacing w:before="138"/>
              <w:ind w:left="19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Servis</w:t>
            </w:r>
          </w:p>
        </w:tc>
        <w:tc>
          <w:tcPr>
            <w:tcW w:w="709" w:type="dxa"/>
            <w:shd w:val="clear" w:color="auto" w:fill="F1F1F1"/>
          </w:tcPr>
          <w:p w14:paraId="673F9B3D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0E3362E2" w14:textId="77777777" w:rsidR="00D724B9" w:rsidRDefault="005A74C1" w:rsidP="005A74C1">
            <w:pPr>
              <w:pStyle w:val="TableParagraph"/>
              <w:spacing w:before="13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</w:t>
            </w:r>
            <w:r w:rsidR="00D724B9">
              <w:rPr>
                <w:i/>
                <w:sz w:val="16"/>
              </w:rPr>
              <w:t>Inštalácia</w:t>
            </w:r>
          </w:p>
        </w:tc>
      </w:tr>
      <w:tr w:rsidR="00D724B9" w14:paraId="0F38FFDE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1745C9F3" w14:textId="77777777" w:rsidR="00D724B9" w:rsidRDefault="00D724B9" w:rsidP="00D724B9">
            <w:pPr>
              <w:pStyle w:val="TableParagraph"/>
              <w:ind w:left="196"/>
              <w:rPr>
                <w:b/>
                <w:sz w:val="16"/>
              </w:rPr>
            </w:pPr>
            <w:r w:rsidRPr="00825B8B">
              <w:rPr>
                <w:b/>
                <w:w w:val="85"/>
                <w:sz w:val="18"/>
              </w:rPr>
              <w:t>BEZ VIAZANOSTI</w:t>
            </w:r>
          </w:p>
        </w:tc>
        <w:tc>
          <w:tcPr>
            <w:tcW w:w="2162" w:type="dxa"/>
            <w:gridSpan w:val="2"/>
          </w:tcPr>
          <w:p w14:paraId="6B6137CE" w14:textId="77777777" w:rsidR="00D724B9" w:rsidRDefault="00D724B9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Bezplatný prenájom</w:t>
            </w:r>
          </w:p>
        </w:tc>
        <w:tc>
          <w:tcPr>
            <w:tcW w:w="2360" w:type="dxa"/>
            <w:gridSpan w:val="2"/>
          </w:tcPr>
          <w:p w14:paraId="0BA6D373" w14:textId="5C935B1C" w:rsidR="00D724B9" w:rsidRDefault="00D724B9" w:rsidP="00825B8B">
            <w:pPr>
              <w:pStyle w:val="TableParagraph"/>
              <w:ind w:left="19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825B8B">
              <w:rPr>
                <w:sz w:val="16"/>
              </w:rPr>
              <w:t>,</w:t>
            </w:r>
            <w:r w:rsidR="00CE5BDC">
              <w:rPr>
                <w:sz w:val="16"/>
              </w:rPr>
              <w:t>0</w:t>
            </w:r>
            <w:r w:rsidR="00825B8B">
              <w:rPr>
                <w:sz w:val="16"/>
              </w:rPr>
              <w:t>0 €</w:t>
            </w:r>
          </w:p>
        </w:tc>
        <w:tc>
          <w:tcPr>
            <w:tcW w:w="2126" w:type="dxa"/>
            <w:gridSpan w:val="2"/>
          </w:tcPr>
          <w:p w14:paraId="1A0A8EC3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Neobmedzené</w:t>
            </w:r>
          </w:p>
        </w:tc>
        <w:tc>
          <w:tcPr>
            <w:tcW w:w="1418" w:type="dxa"/>
          </w:tcPr>
          <w:p w14:paraId="22139A38" w14:textId="77777777" w:rsidR="00D724B9" w:rsidRDefault="00825B8B" w:rsidP="005F18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="005F1841">
              <w:rPr>
                <w:sz w:val="16"/>
              </w:rPr>
              <w:t>Bezplatný</w:t>
            </w:r>
            <w:proofErr w:type="spellEnd"/>
          </w:p>
        </w:tc>
        <w:tc>
          <w:tcPr>
            <w:tcW w:w="709" w:type="dxa"/>
          </w:tcPr>
          <w:p w14:paraId="651025D7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7889E98" w14:textId="71024362" w:rsidR="00D724B9" w:rsidRDefault="00A40765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30</w:t>
            </w:r>
            <w:r w:rsidR="00825B8B">
              <w:rPr>
                <w:sz w:val="16"/>
              </w:rPr>
              <w:t>,</w:t>
            </w:r>
            <w:r>
              <w:rPr>
                <w:sz w:val="16"/>
              </w:rPr>
              <w:t>00</w:t>
            </w:r>
            <w:r w:rsidR="00825B8B">
              <w:rPr>
                <w:sz w:val="16"/>
              </w:rPr>
              <w:t xml:space="preserve"> €</w:t>
            </w:r>
          </w:p>
        </w:tc>
      </w:tr>
      <w:tr w:rsidR="00D724B9" w14:paraId="448A008B" w14:textId="77777777" w:rsidTr="005A74C1">
        <w:trPr>
          <w:trHeight w:val="471"/>
        </w:trPr>
        <w:tc>
          <w:tcPr>
            <w:tcW w:w="2991" w:type="dxa"/>
            <w:shd w:val="clear" w:color="auto" w:fill="DCE6F0"/>
          </w:tcPr>
          <w:p w14:paraId="18BCA88A" w14:textId="77777777" w:rsidR="00D724B9" w:rsidRDefault="00D724B9" w:rsidP="00D724B9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VIAZANOSŤ 12 mesiacov</w:t>
            </w:r>
          </w:p>
        </w:tc>
        <w:tc>
          <w:tcPr>
            <w:tcW w:w="2162" w:type="dxa"/>
            <w:gridSpan w:val="2"/>
          </w:tcPr>
          <w:p w14:paraId="189A7526" w14:textId="77777777" w:rsidR="00D724B9" w:rsidRDefault="00D724B9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Bezplatný prenájom</w:t>
            </w:r>
          </w:p>
        </w:tc>
        <w:tc>
          <w:tcPr>
            <w:tcW w:w="2360" w:type="dxa"/>
            <w:gridSpan w:val="2"/>
          </w:tcPr>
          <w:p w14:paraId="788D036D" w14:textId="41B7A6D8" w:rsidR="00D724B9" w:rsidRDefault="00D724B9" w:rsidP="00825B8B">
            <w:pPr>
              <w:pStyle w:val="TableParagraph"/>
              <w:ind w:left="1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825B8B">
              <w:rPr>
                <w:sz w:val="16"/>
              </w:rPr>
              <w:t>,</w:t>
            </w:r>
            <w:r w:rsidR="00CE5BDC">
              <w:rPr>
                <w:sz w:val="16"/>
              </w:rPr>
              <w:t>00</w:t>
            </w:r>
            <w:r w:rsidR="00825B8B">
              <w:rPr>
                <w:sz w:val="16"/>
              </w:rPr>
              <w:t xml:space="preserve"> €</w:t>
            </w:r>
          </w:p>
        </w:tc>
        <w:tc>
          <w:tcPr>
            <w:tcW w:w="2126" w:type="dxa"/>
            <w:gridSpan w:val="2"/>
          </w:tcPr>
          <w:p w14:paraId="54C95785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Neobmedzené</w:t>
            </w:r>
          </w:p>
        </w:tc>
        <w:tc>
          <w:tcPr>
            <w:tcW w:w="1418" w:type="dxa"/>
          </w:tcPr>
          <w:p w14:paraId="4B2F6AF3" w14:textId="77777777" w:rsidR="00D724B9" w:rsidRDefault="00825B8B" w:rsidP="00825B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="005F1841">
              <w:rPr>
                <w:sz w:val="16"/>
              </w:rPr>
              <w:t>Bezplatný</w:t>
            </w:r>
            <w:proofErr w:type="spellEnd"/>
          </w:p>
        </w:tc>
        <w:tc>
          <w:tcPr>
            <w:tcW w:w="709" w:type="dxa"/>
          </w:tcPr>
          <w:p w14:paraId="7526B9C0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9B0F3E8" w14:textId="38DA8A3E" w:rsidR="00D724B9" w:rsidRDefault="00D724B9" w:rsidP="00825B8B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10</w:t>
            </w:r>
            <w:r w:rsidR="00825B8B">
              <w:rPr>
                <w:sz w:val="16"/>
              </w:rPr>
              <w:t>,</w:t>
            </w:r>
            <w:r w:rsidR="00CE5BDC">
              <w:rPr>
                <w:sz w:val="16"/>
              </w:rPr>
              <w:t>0</w:t>
            </w:r>
            <w:r w:rsidR="00825B8B">
              <w:rPr>
                <w:sz w:val="16"/>
              </w:rPr>
              <w:t>0 €</w:t>
            </w:r>
          </w:p>
        </w:tc>
      </w:tr>
      <w:tr w:rsidR="00D724B9" w14:paraId="6EAC723C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7D43B899" w14:textId="77777777" w:rsidR="00D724B9" w:rsidRDefault="00D724B9" w:rsidP="00D724B9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VIAZANOSŤ 18 mesiacov</w:t>
            </w:r>
          </w:p>
        </w:tc>
        <w:tc>
          <w:tcPr>
            <w:tcW w:w="2162" w:type="dxa"/>
            <w:gridSpan w:val="2"/>
          </w:tcPr>
          <w:p w14:paraId="2A0DB933" w14:textId="77777777" w:rsidR="00D724B9" w:rsidRDefault="00D724B9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>Bezplatný prenájom</w:t>
            </w:r>
          </w:p>
        </w:tc>
        <w:tc>
          <w:tcPr>
            <w:tcW w:w="2360" w:type="dxa"/>
            <w:gridSpan w:val="2"/>
          </w:tcPr>
          <w:p w14:paraId="6B86977E" w14:textId="3EF3AE28" w:rsidR="00D724B9" w:rsidRDefault="00825B8B" w:rsidP="00825B8B">
            <w:pPr>
              <w:pStyle w:val="TableParagraph"/>
              <w:ind w:left="19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40765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 w:rsidR="00A40765">
              <w:rPr>
                <w:sz w:val="16"/>
              </w:rPr>
              <w:t>00</w:t>
            </w:r>
            <w:r>
              <w:rPr>
                <w:sz w:val="16"/>
              </w:rPr>
              <w:t xml:space="preserve"> €</w:t>
            </w:r>
          </w:p>
        </w:tc>
        <w:tc>
          <w:tcPr>
            <w:tcW w:w="2126" w:type="dxa"/>
            <w:gridSpan w:val="2"/>
          </w:tcPr>
          <w:p w14:paraId="256E9EEE" w14:textId="77777777" w:rsidR="00D724B9" w:rsidRDefault="00D724B9" w:rsidP="00825B8B">
            <w:pPr>
              <w:pStyle w:val="TableParagraph"/>
              <w:ind w:left="1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Neobmedzené</w:t>
            </w:r>
          </w:p>
        </w:tc>
        <w:tc>
          <w:tcPr>
            <w:tcW w:w="1418" w:type="dxa"/>
          </w:tcPr>
          <w:p w14:paraId="1FD3E881" w14:textId="77777777" w:rsidR="00D724B9" w:rsidRDefault="005F1841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25B8B"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Bezplatný</w:t>
            </w:r>
            <w:proofErr w:type="spellEnd"/>
          </w:p>
        </w:tc>
        <w:tc>
          <w:tcPr>
            <w:tcW w:w="709" w:type="dxa"/>
          </w:tcPr>
          <w:p w14:paraId="1F8B60C0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0B6EF5" w14:textId="2F24C531" w:rsidR="00D724B9" w:rsidRDefault="00825B8B" w:rsidP="00D724B9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A40765"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 w:rsidR="00A40765">
              <w:rPr>
                <w:sz w:val="16"/>
              </w:rPr>
              <w:t>0</w:t>
            </w:r>
            <w:r>
              <w:rPr>
                <w:sz w:val="16"/>
              </w:rPr>
              <w:t>0 €</w:t>
            </w:r>
          </w:p>
        </w:tc>
      </w:tr>
      <w:tr w:rsidR="005A74C1" w14:paraId="3E666332" w14:textId="77777777" w:rsidTr="005A74C1">
        <w:trPr>
          <w:trHeight w:val="472"/>
        </w:trPr>
        <w:tc>
          <w:tcPr>
            <w:tcW w:w="2991" w:type="dxa"/>
            <w:shd w:val="clear" w:color="auto" w:fill="4F81BC"/>
          </w:tcPr>
          <w:p w14:paraId="68A761B4" w14:textId="77777777" w:rsidR="00D724B9" w:rsidRDefault="00D724B9" w:rsidP="00D724B9">
            <w:pPr>
              <w:pStyle w:val="TableParagraph"/>
              <w:spacing w:before="119"/>
              <w:ind w:left="201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w w:val="90"/>
                <w:sz w:val="19"/>
              </w:rPr>
              <w:t>CENNÍK SERVIS</w:t>
            </w:r>
          </w:p>
        </w:tc>
        <w:tc>
          <w:tcPr>
            <w:tcW w:w="2162" w:type="dxa"/>
            <w:gridSpan w:val="2"/>
            <w:shd w:val="clear" w:color="auto" w:fill="F1F1F1"/>
          </w:tcPr>
          <w:p w14:paraId="785C249B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gridSpan w:val="2"/>
            <w:shd w:val="clear" w:color="auto" w:fill="F1F1F1"/>
          </w:tcPr>
          <w:p w14:paraId="01F555EF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  <w:shd w:val="clear" w:color="auto" w:fill="F1F1F1"/>
          </w:tcPr>
          <w:p w14:paraId="3BEE5C9C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F1F1F1"/>
          </w:tcPr>
          <w:p w14:paraId="42639BA6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02570B05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604E7EE1" w14:textId="77777777" w:rsidR="00D724B9" w:rsidRDefault="00825B8B" w:rsidP="00825B8B">
            <w:pPr>
              <w:pStyle w:val="TableParagraph"/>
              <w:ind w:left="198"/>
              <w:rPr>
                <w:i/>
                <w:sz w:val="16"/>
              </w:rPr>
            </w:pPr>
            <w:r>
              <w:rPr>
                <w:i/>
                <w:w w:val="110"/>
                <w:sz w:val="16"/>
              </w:rPr>
              <w:t xml:space="preserve">   </w:t>
            </w:r>
            <w:r w:rsidR="00D724B9">
              <w:rPr>
                <w:i/>
                <w:w w:val="110"/>
                <w:sz w:val="16"/>
              </w:rPr>
              <w:t>Cena</w:t>
            </w:r>
          </w:p>
        </w:tc>
      </w:tr>
      <w:tr w:rsidR="00D724B9" w14:paraId="71327D76" w14:textId="77777777" w:rsidTr="005A74C1">
        <w:trPr>
          <w:trHeight w:val="472"/>
        </w:trPr>
        <w:tc>
          <w:tcPr>
            <w:tcW w:w="2991" w:type="dxa"/>
            <w:shd w:val="clear" w:color="auto" w:fill="DCE6F0"/>
          </w:tcPr>
          <w:p w14:paraId="78F83D64" w14:textId="77777777" w:rsidR="00D724B9" w:rsidRDefault="00825B8B" w:rsidP="00D724B9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i/>
                <w:w w:val="95"/>
                <w:sz w:val="16"/>
              </w:rPr>
              <w:t>Výjazd ku klientovi + servis</w:t>
            </w:r>
          </w:p>
        </w:tc>
        <w:tc>
          <w:tcPr>
            <w:tcW w:w="2162" w:type="dxa"/>
            <w:gridSpan w:val="2"/>
          </w:tcPr>
          <w:p w14:paraId="6658296D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gridSpan w:val="2"/>
          </w:tcPr>
          <w:p w14:paraId="5F3A1D6D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</w:tcPr>
          <w:p w14:paraId="5387CED7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C16EBB2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65CBA1F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5D026B" w14:textId="77777777" w:rsidR="00D724B9" w:rsidRDefault="00761D86" w:rsidP="00D724B9">
            <w:pPr>
              <w:pStyle w:val="TableParagraph"/>
              <w:ind w:left="19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D724B9">
              <w:rPr>
                <w:i/>
                <w:sz w:val="16"/>
              </w:rPr>
              <w:t>0</w:t>
            </w:r>
            <w:r w:rsidR="005A74C1">
              <w:rPr>
                <w:i/>
                <w:sz w:val="16"/>
              </w:rPr>
              <w:t>,00 €</w:t>
            </w:r>
          </w:p>
        </w:tc>
      </w:tr>
      <w:tr w:rsidR="00D724B9" w14:paraId="24215159" w14:textId="77777777" w:rsidTr="005A74C1">
        <w:trPr>
          <w:trHeight w:val="378"/>
        </w:trPr>
        <w:tc>
          <w:tcPr>
            <w:tcW w:w="2991" w:type="dxa"/>
            <w:shd w:val="clear" w:color="auto" w:fill="DCE6F0"/>
          </w:tcPr>
          <w:p w14:paraId="390419B8" w14:textId="77777777" w:rsidR="00D724B9" w:rsidRPr="00825B8B" w:rsidRDefault="00825B8B" w:rsidP="00825B8B">
            <w:pPr>
              <w:pStyle w:val="TableParagraph"/>
              <w:spacing w:before="8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   </w:t>
            </w:r>
            <w:r w:rsidR="00D724B9" w:rsidRPr="00825B8B">
              <w:rPr>
                <w:b/>
                <w:w w:val="95"/>
                <w:sz w:val="16"/>
              </w:rPr>
              <w:t>Servis každ</w:t>
            </w:r>
            <w:r>
              <w:rPr>
                <w:b/>
                <w:w w:val="95"/>
                <w:sz w:val="16"/>
              </w:rPr>
              <w:t>ých začatých 30 min.</w:t>
            </w:r>
          </w:p>
        </w:tc>
        <w:tc>
          <w:tcPr>
            <w:tcW w:w="2162" w:type="dxa"/>
            <w:gridSpan w:val="2"/>
          </w:tcPr>
          <w:p w14:paraId="6D5B7970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60" w:type="dxa"/>
            <w:gridSpan w:val="2"/>
          </w:tcPr>
          <w:p w14:paraId="694EB678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2"/>
          </w:tcPr>
          <w:p w14:paraId="0BBB124F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22BA05B7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557A0CFA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650C84F" w14:textId="77777777" w:rsidR="00D724B9" w:rsidRDefault="005A74C1" w:rsidP="00D724B9">
            <w:pPr>
              <w:pStyle w:val="TableParagraph"/>
              <w:spacing w:before="92"/>
              <w:ind w:left="24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761D86">
              <w:rPr>
                <w:sz w:val="16"/>
              </w:rPr>
              <w:t>0</w:t>
            </w:r>
            <w:r>
              <w:rPr>
                <w:sz w:val="16"/>
              </w:rPr>
              <w:t>,00 €</w:t>
            </w:r>
          </w:p>
        </w:tc>
      </w:tr>
      <w:tr w:rsidR="005A74C1" w14:paraId="1BF9D26C" w14:textId="77777777" w:rsidTr="005A74C1">
        <w:trPr>
          <w:trHeight w:val="628"/>
        </w:trPr>
        <w:tc>
          <w:tcPr>
            <w:tcW w:w="2991" w:type="dxa"/>
            <w:shd w:val="clear" w:color="auto" w:fill="4F81BC"/>
          </w:tcPr>
          <w:p w14:paraId="2D3A8439" w14:textId="77777777" w:rsidR="00D724B9" w:rsidRDefault="00D724B9" w:rsidP="00D724B9">
            <w:pPr>
              <w:pStyle w:val="TableParagraph"/>
              <w:spacing w:before="198"/>
              <w:ind w:left="201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w w:val="95"/>
                <w:sz w:val="19"/>
              </w:rPr>
              <w:t>CENNÍK INÉ</w:t>
            </w:r>
            <w:r>
              <w:rPr>
                <w:b/>
                <w:i/>
                <w:color w:val="FFFFFF"/>
                <w:spacing w:val="-51"/>
                <w:w w:val="95"/>
                <w:sz w:val="19"/>
              </w:rPr>
              <w:t xml:space="preserve"> </w:t>
            </w:r>
            <w:r>
              <w:rPr>
                <w:b/>
                <w:i/>
                <w:color w:val="FFFFFF"/>
                <w:w w:val="95"/>
                <w:sz w:val="19"/>
              </w:rPr>
              <w:t>POPLATKY</w:t>
            </w:r>
          </w:p>
        </w:tc>
        <w:tc>
          <w:tcPr>
            <w:tcW w:w="2162" w:type="dxa"/>
            <w:gridSpan w:val="2"/>
            <w:shd w:val="clear" w:color="auto" w:fill="F1F1F1"/>
          </w:tcPr>
          <w:p w14:paraId="38EF3DB9" w14:textId="77777777" w:rsidR="00D724B9" w:rsidRDefault="00D724B9" w:rsidP="00D724B9">
            <w:pPr>
              <w:pStyle w:val="TableParagraph"/>
              <w:spacing w:before="111" w:line="261" w:lineRule="auto"/>
              <w:ind w:left="196"/>
              <w:rPr>
                <w:i/>
                <w:sz w:val="16"/>
              </w:rPr>
            </w:pPr>
            <w:r>
              <w:rPr>
                <w:i/>
                <w:sz w:val="16"/>
              </w:rPr>
              <w:t>Oznámenie omeškania platby</w:t>
            </w:r>
          </w:p>
        </w:tc>
        <w:tc>
          <w:tcPr>
            <w:tcW w:w="2360" w:type="dxa"/>
            <w:gridSpan w:val="2"/>
            <w:shd w:val="clear" w:color="auto" w:fill="F1F1F1"/>
          </w:tcPr>
          <w:p w14:paraId="4D1FB2D4" w14:textId="77777777" w:rsidR="00D724B9" w:rsidRDefault="00D724B9" w:rsidP="00D724B9">
            <w:pPr>
              <w:pStyle w:val="TableParagraph"/>
              <w:spacing w:before="111" w:line="261" w:lineRule="auto"/>
              <w:ind w:left="196"/>
              <w:rPr>
                <w:i/>
                <w:sz w:val="16"/>
              </w:rPr>
            </w:pPr>
            <w:r>
              <w:rPr>
                <w:i/>
                <w:sz w:val="16"/>
              </w:rPr>
              <w:t>Znovu zapojenie po odpojení</w:t>
            </w:r>
          </w:p>
        </w:tc>
        <w:tc>
          <w:tcPr>
            <w:tcW w:w="2126" w:type="dxa"/>
            <w:gridSpan w:val="2"/>
            <w:shd w:val="clear" w:color="auto" w:fill="F1F1F1"/>
          </w:tcPr>
          <w:p w14:paraId="541C59F0" w14:textId="77777777" w:rsidR="00D724B9" w:rsidRDefault="00825B8B" w:rsidP="00D724B9">
            <w:pPr>
              <w:pStyle w:val="TableParagraph"/>
              <w:spacing w:before="5" w:line="261" w:lineRule="auto"/>
              <w:ind w:left="90" w:right="100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Svojvoľ</w:t>
            </w:r>
            <w:r w:rsidR="00D724B9">
              <w:rPr>
                <w:i/>
                <w:sz w:val="16"/>
              </w:rPr>
              <w:t>ná zmena pridelených</w:t>
            </w:r>
            <w:r w:rsidR="00D724B9"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sieť</w:t>
            </w:r>
            <w:r w:rsidR="00D724B9">
              <w:rPr>
                <w:i/>
                <w:sz w:val="16"/>
              </w:rPr>
              <w:t>ových</w:t>
            </w:r>
          </w:p>
          <w:p w14:paraId="5EB32DBE" w14:textId="77777777" w:rsidR="00D724B9" w:rsidRDefault="00D724B9" w:rsidP="00D724B9">
            <w:pPr>
              <w:pStyle w:val="TableParagraph"/>
              <w:spacing w:before="0" w:line="179" w:lineRule="exact"/>
              <w:ind w:left="540" w:right="54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nastavení</w:t>
            </w:r>
          </w:p>
        </w:tc>
        <w:tc>
          <w:tcPr>
            <w:tcW w:w="1418" w:type="dxa"/>
            <w:shd w:val="clear" w:color="auto" w:fill="F1F1F1"/>
          </w:tcPr>
          <w:p w14:paraId="1AEEBEE6" w14:textId="77777777" w:rsidR="00D724B9" w:rsidRDefault="00825B8B" w:rsidP="00D724B9">
            <w:pPr>
              <w:pStyle w:val="TableParagraph"/>
              <w:spacing w:before="111" w:line="261" w:lineRule="auto"/>
              <w:ind w:left="198" w:right="3"/>
              <w:rPr>
                <w:i/>
                <w:sz w:val="16"/>
              </w:rPr>
            </w:pPr>
            <w:r>
              <w:rPr>
                <w:i/>
                <w:sz w:val="16"/>
              </w:rPr>
              <w:t>Pevná verejná IP</w:t>
            </w:r>
            <w:r w:rsidR="00D724B9">
              <w:rPr>
                <w:i/>
                <w:sz w:val="16"/>
              </w:rPr>
              <w:t xml:space="preserve"> adresa</w:t>
            </w:r>
          </w:p>
        </w:tc>
        <w:tc>
          <w:tcPr>
            <w:tcW w:w="709" w:type="dxa"/>
            <w:shd w:val="clear" w:color="auto" w:fill="F1F1F1"/>
          </w:tcPr>
          <w:p w14:paraId="541E2E1B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1F1F1"/>
          </w:tcPr>
          <w:p w14:paraId="24DBB6A0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24B9" w14:paraId="617D6FE0" w14:textId="77777777" w:rsidTr="005A74C1">
        <w:trPr>
          <w:trHeight w:val="471"/>
        </w:trPr>
        <w:tc>
          <w:tcPr>
            <w:tcW w:w="2991" w:type="dxa"/>
            <w:shd w:val="clear" w:color="auto" w:fill="DCE6F0"/>
          </w:tcPr>
          <w:p w14:paraId="5A0A38D9" w14:textId="77777777" w:rsidR="00D724B9" w:rsidRDefault="00D724B9" w:rsidP="00D724B9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POPLATOK</w:t>
            </w:r>
          </w:p>
        </w:tc>
        <w:tc>
          <w:tcPr>
            <w:tcW w:w="2162" w:type="dxa"/>
            <w:gridSpan w:val="2"/>
          </w:tcPr>
          <w:p w14:paraId="5533BED6" w14:textId="0A5A205E" w:rsidR="00D724B9" w:rsidRDefault="00825B8B" w:rsidP="00825B8B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D724B9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="003E5B2B">
              <w:rPr>
                <w:sz w:val="16"/>
              </w:rPr>
              <w:t>0</w:t>
            </w:r>
            <w:r>
              <w:rPr>
                <w:sz w:val="16"/>
              </w:rPr>
              <w:t>0 €</w:t>
            </w:r>
          </w:p>
        </w:tc>
        <w:tc>
          <w:tcPr>
            <w:tcW w:w="2360" w:type="dxa"/>
            <w:gridSpan w:val="2"/>
          </w:tcPr>
          <w:p w14:paraId="3D2D080F" w14:textId="125983B2" w:rsidR="00D724B9" w:rsidRDefault="00825B8B" w:rsidP="00D724B9">
            <w:pPr>
              <w:pStyle w:val="TableParagraph"/>
              <w:ind w:left="196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D724B9">
              <w:rPr>
                <w:sz w:val="16"/>
              </w:rPr>
              <w:t>5</w:t>
            </w:r>
            <w:r>
              <w:rPr>
                <w:sz w:val="16"/>
              </w:rPr>
              <w:t>,</w:t>
            </w:r>
            <w:r w:rsidR="003E5B2B">
              <w:rPr>
                <w:sz w:val="16"/>
              </w:rPr>
              <w:t>0</w:t>
            </w:r>
            <w:r>
              <w:rPr>
                <w:sz w:val="16"/>
              </w:rPr>
              <w:t>0 €</w:t>
            </w:r>
          </w:p>
        </w:tc>
        <w:tc>
          <w:tcPr>
            <w:tcW w:w="2126" w:type="dxa"/>
            <w:gridSpan w:val="2"/>
          </w:tcPr>
          <w:p w14:paraId="039B0C02" w14:textId="709CA850" w:rsidR="00D724B9" w:rsidRDefault="00825B8B" w:rsidP="00825B8B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D724B9">
              <w:rPr>
                <w:sz w:val="16"/>
              </w:rPr>
              <w:t>10</w:t>
            </w:r>
            <w:r>
              <w:rPr>
                <w:sz w:val="16"/>
              </w:rPr>
              <w:t>,</w:t>
            </w:r>
            <w:r w:rsidR="003E5B2B">
              <w:rPr>
                <w:sz w:val="16"/>
              </w:rPr>
              <w:t>0</w:t>
            </w:r>
            <w:r>
              <w:rPr>
                <w:sz w:val="16"/>
              </w:rPr>
              <w:t>0 €</w:t>
            </w:r>
          </w:p>
        </w:tc>
        <w:tc>
          <w:tcPr>
            <w:tcW w:w="1418" w:type="dxa"/>
          </w:tcPr>
          <w:p w14:paraId="6E28530F" w14:textId="55F2C0FC" w:rsidR="00D724B9" w:rsidRDefault="005A74C1" w:rsidP="00825B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D724B9">
              <w:rPr>
                <w:sz w:val="16"/>
              </w:rPr>
              <w:t>1</w:t>
            </w:r>
            <w:r>
              <w:rPr>
                <w:sz w:val="16"/>
              </w:rPr>
              <w:t>,</w:t>
            </w:r>
            <w:r w:rsidR="00950028">
              <w:rPr>
                <w:sz w:val="16"/>
              </w:rPr>
              <w:t>2</w:t>
            </w:r>
            <w:r>
              <w:rPr>
                <w:sz w:val="16"/>
              </w:rPr>
              <w:t>0 € /</w:t>
            </w:r>
            <w:r w:rsidR="00825B8B">
              <w:rPr>
                <w:sz w:val="16"/>
              </w:rPr>
              <w:t xml:space="preserve"> </w:t>
            </w:r>
            <w:proofErr w:type="spellStart"/>
            <w:r w:rsidR="00825B8B">
              <w:rPr>
                <w:sz w:val="16"/>
              </w:rPr>
              <w:t>mesiac</w:t>
            </w:r>
            <w:proofErr w:type="spellEnd"/>
          </w:p>
        </w:tc>
        <w:tc>
          <w:tcPr>
            <w:tcW w:w="709" w:type="dxa"/>
          </w:tcPr>
          <w:p w14:paraId="1C075858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0D4DF0A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D724B9" w14:paraId="246C4885" w14:textId="77777777" w:rsidTr="005A74C1">
        <w:trPr>
          <w:trHeight w:val="824"/>
        </w:trPr>
        <w:tc>
          <w:tcPr>
            <w:tcW w:w="2991" w:type="dxa"/>
            <w:shd w:val="clear" w:color="auto" w:fill="DCE6F0"/>
          </w:tcPr>
          <w:p w14:paraId="2439DE23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gridSpan w:val="2"/>
          </w:tcPr>
          <w:p w14:paraId="5B0B9E8F" w14:textId="77777777" w:rsidR="00D724B9" w:rsidRDefault="00D724B9" w:rsidP="00825B8B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  <w:p w14:paraId="67CEB67A" w14:textId="77777777" w:rsidR="00D724B9" w:rsidRDefault="00D724B9" w:rsidP="00825B8B">
            <w:pPr>
              <w:pStyle w:val="TableParagraph"/>
              <w:spacing w:before="0" w:line="261" w:lineRule="auto"/>
              <w:ind w:left="196" w:right="14"/>
              <w:jc w:val="center"/>
              <w:rPr>
                <w:sz w:val="16"/>
              </w:rPr>
            </w:pPr>
            <w:r>
              <w:rPr>
                <w:sz w:val="16"/>
              </w:rPr>
              <w:t>Pripojenie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32"/>
                <w:sz w:val="16"/>
              </w:rPr>
              <w:t xml:space="preserve"> </w:t>
            </w:r>
            <w:r w:rsidR="00825B8B">
              <w:rPr>
                <w:sz w:val="16"/>
              </w:rPr>
              <w:t>realizované          b</w:t>
            </w:r>
            <w:r>
              <w:rPr>
                <w:sz w:val="16"/>
              </w:rPr>
              <w:t>ezdrôtovo</w:t>
            </w:r>
          </w:p>
        </w:tc>
        <w:tc>
          <w:tcPr>
            <w:tcW w:w="2360" w:type="dxa"/>
            <w:gridSpan w:val="2"/>
          </w:tcPr>
          <w:p w14:paraId="003B610F" w14:textId="77777777" w:rsidR="00D724B9" w:rsidRDefault="00D724B9" w:rsidP="00825B8B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  <w:p w14:paraId="01071DCC" w14:textId="77777777" w:rsidR="00D724B9" w:rsidRDefault="00825B8B" w:rsidP="00825B8B">
            <w:pPr>
              <w:pStyle w:val="TableParagraph"/>
              <w:spacing w:before="0" w:line="261" w:lineRule="auto"/>
              <w:ind w:left="196"/>
              <w:jc w:val="center"/>
              <w:rPr>
                <w:sz w:val="16"/>
              </w:rPr>
            </w:pPr>
            <w:r>
              <w:rPr>
                <w:sz w:val="16"/>
              </w:rPr>
              <w:t>Rýchlosti sú</w:t>
            </w:r>
            <w:r w:rsidR="00D724B9">
              <w:rPr>
                <w:sz w:val="16"/>
              </w:rPr>
              <w:t xml:space="preserve"> negarantované</w:t>
            </w:r>
          </w:p>
        </w:tc>
        <w:tc>
          <w:tcPr>
            <w:tcW w:w="2126" w:type="dxa"/>
            <w:gridSpan w:val="2"/>
          </w:tcPr>
          <w:p w14:paraId="090EC812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71E1BCB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91CEAD9" w14:textId="7E7EAA95" w:rsidR="00D724B9" w:rsidRDefault="009803D4" w:rsidP="009803D4">
            <w:pPr>
              <w:pStyle w:val="TableParagraph"/>
              <w:spacing w:before="0" w:line="261" w:lineRule="auto"/>
              <w:ind w:left="198" w:right="-8"/>
              <w:rPr>
                <w:sz w:val="16"/>
              </w:rPr>
            </w:pPr>
            <w:proofErr w:type="spellStart"/>
            <w:r>
              <w:rPr>
                <w:sz w:val="16"/>
              </w:rPr>
              <w:t>Cenník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platný</w:t>
            </w:r>
            <w:proofErr w:type="spellEnd"/>
            <w:r>
              <w:rPr>
                <w:sz w:val="16"/>
              </w:rPr>
              <w:t xml:space="preserve"> od 01.0</w:t>
            </w:r>
            <w:r w:rsidR="00400786">
              <w:rPr>
                <w:sz w:val="16"/>
              </w:rPr>
              <w:t>1</w:t>
            </w:r>
            <w:r>
              <w:rPr>
                <w:sz w:val="16"/>
              </w:rPr>
              <w:t>.202</w:t>
            </w:r>
            <w:r w:rsidR="00400786">
              <w:rPr>
                <w:sz w:val="16"/>
              </w:rPr>
              <w:t>5</w:t>
            </w:r>
          </w:p>
        </w:tc>
        <w:tc>
          <w:tcPr>
            <w:tcW w:w="709" w:type="dxa"/>
          </w:tcPr>
          <w:p w14:paraId="656A7832" w14:textId="77777777" w:rsidR="00D724B9" w:rsidRDefault="00D724B9" w:rsidP="00D724B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0920FA0" w14:textId="77777777" w:rsidR="00D724B9" w:rsidRDefault="00D724B9" w:rsidP="00D724B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E6E3176" w14:textId="77777777" w:rsidR="00D724B9" w:rsidRDefault="005A74C1" w:rsidP="00825B8B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D724B9">
              <w:rPr>
                <w:sz w:val="16"/>
              </w:rPr>
              <w:t>ceny s DPH</w:t>
            </w:r>
          </w:p>
        </w:tc>
      </w:tr>
    </w:tbl>
    <w:p w14:paraId="6926E92F" w14:textId="77777777" w:rsidR="00C62A5E" w:rsidRDefault="00C62A5E">
      <w:pPr>
        <w:spacing w:before="3"/>
        <w:rPr>
          <w:rFonts w:ascii="Times New Roman"/>
          <w:sz w:val="23"/>
        </w:rPr>
      </w:pPr>
    </w:p>
    <w:p w14:paraId="14CCAC3C" w14:textId="77777777" w:rsidR="003924CD" w:rsidRDefault="003924CD"/>
    <w:sectPr w:rsidR="003924CD" w:rsidSect="00C62A5E">
      <w:type w:val="continuous"/>
      <w:pgSz w:w="16840" w:h="11910" w:orient="landscape"/>
      <w:pgMar w:top="1100" w:right="1840" w:bottom="280" w:left="1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E"/>
    <w:rsid w:val="00035894"/>
    <w:rsid w:val="001478F3"/>
    <w:rsid w:val="00314880"/>
    <w:rsid w:val="00373D5D"/>
    <w:rsid w:val="003924CD"/>
    <w:rsid w:val="003E5B2B"/>
    <w:rsid w:val="00400786"/>
    <w:rsid w:val="005A74C1"/>
    <w:rsid w:val="005F1841"/>
    <w:rsid w:val="00761D86"/>
    <w:rsid w:val="00825B8B"/>
    <w:rsid w:val="008602A5"/>
    <w:rsid w:val="008E6EFF"/>
    <w:rsid w:val="00950028"/>
    <w:rsid w:val="009803D4"/>
    <w:rsid w:val="00A40765"/>
    <w:rsid w:val="00C62A5E"/>
    <w:rsid w:val="00C96A32"/>
    <w:rsid w:val="00CC1E7F"/>
    <w:rsid w:val="00CE5BDC"/>
    <w:rsid w:val="00D46D4C"/>
    <w:rsid w:val="00D724B9"/>
    <w:rsid w:val="00E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3A0A"/>
  <w15:docId w15:val="{4C59800D-A544-44FD-8A60-55EB2BDB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C62A5E"/>
    <w:rPr>
      <w:rFonts w:ascii="Verdana" w:eastAsia="Verdana" w:hAnsi="Verdana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62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C62A5E"/>
  </w:style>
  <w:style w:type="paragraph" w:customStyle="1" w:styleId="TableParagraph">
    <w:name w:val="Table Paragraph"/>
    <w:basedOn w:val="Normlny"/>
    <w:uiPriority w:val="1"/>
    <w:qFormat/>
    <w:rsid w:val="00C62A5E"/>
    <w:pPr>
      <w:spacing w:before="13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1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84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Five-day event schedule</vt:lpstr>
      <vt:lpstr>Five-day event schedule</vt:lpstr>
      <vt:lpstr>Five-day event schedule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Five-day event schedule</dc:title>
  <dc:creator>Slavo Bozs</dc:creator>
  <cp:lastModifiedBy>Slavomir Bojko</cp:lastModifiedBy>
  <cp:revision>3</cp:revision>
  <cp:lastPrinted>2023-03-06T22:54:00Z</cp:lastPrinted>
  <dcterms:created xsi:type="dcterms:W3CDTF">2025-01-15T13:24:00Z</dcterms:created>
  <dcterms:modified xsi:type="dcterms:W3CDTF">2025-01-15T21:02:00Z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2019-11-28T00:00:00Z</vt:filetime>
  </property>
</Properties>
</file>